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169B2" w14:textId="77777777" w:rsidR="00502466" w:rsidRDefault="00563671">
      <w:pPr>
        <w:spacing w:after="14" w:line="255" w:lineRule="auto"/>
        <w:ind w:left="461" w:hanging="10"/>
      </w:pPr>
      <w:r>
        <w:rPr>
          <w:noProof/>
        </w:rPr>
        <w:drawing>
          <wp:anchor distT="0" distB="0" distL="114300" distR="114300" simplePos="0" relativeHeight="251658240" behindDoc="0" locked="0" layoutInCell="1" allowOverlap="0" wp14:anchorId="40ECC279" wp14:editId="55ED77BE">
            <wp:simplePos x="0" y="0"/>
            <wp:positionH relativeFrom="column">
              <wp:posOffset>286512</wp:posOffset>
            </wp:positionH>
            <wp:positionV relativeFrom="paragraph">
              <wp:posOffset>-36567</wp:posOffset>
            </wp:positionV>
            <wp:extent cx="1066800" cy="1006145"/>
            <wp:effectExtent l="0" t="0" r="0" b="0"/>
            <wp:wrapSquare wrapText="bothSides"/>
            <wp:docPr id="8559" name="Picture 8559"/>
            <wp:cNvGraphicFramePr/>
            <a:graphic xmlns:a="http://schemas.openxmlformats.org/drawingml/2006/main">
              <a:graphicData uri="http://schemas.openxmlformats.org/drawingml/2006/picture">
                <pic:pic xmlns:pic="http://schemas.openxmlformats.org/drawingml/2006/picture">
                  <pic:nvPicPr>
                    <pic:cNvPr id="8559" name="Picture 8559"/>
                    <pic:cNvPicPr/>
                  </pic:nvPicPr>
                  <pic:blipFill>
                    <a:blip r:embed="rId5"/>
                    <a:stretch>
                      <a:fillRect/>
                    </a:stretch>
                  </pic:blipFill>
                  <pic:spPr>
                    <a:xfrm>
                      <a:off x="0" y="0"/>
                      <a:ext cx="1066800" cy="1006145"/>
                    </a:xfrm>
                    <a:prstGeom prst="rect">
                      <a:avLst/>
                    </a:prstGeom>
                  </pic:spPr>
                </pic:pic>
              </a:graphicData>
            </a:graphic>
          </wp:anchor>
        </w:drawing>
      </w:r>
      <w:r>
        <w:rPr>
          <w:sz w:val="18"/>
        </w:rPr>
        <w:t>CALIFORNIA PINES COMMUNITY SERVICES DISTRICT</w:t>
      </w:r>
    </w:p>
    <w:p w14:paraId="7390B8B0" w14:textId="77777777" w:rsidR="00502466" w:rsidRDefault="00563671">
      <w:pPr>
        <w:spacing w:after="0" w:line="259" w:lineRule="auto"/>
        <w:ind w:left="451" w:firstLine="0"/>
        <w:jc w:val="left"/>
      </w:pPr>
      <w:r>
        <w:rPr>
          <w:sz w:val="20"/>
        </w:rPr>
        <w:t>HC 4 BOX 43002 / County Road 71 Building 376</w:t>
      </w:r>
    </w:p>
    <w:p w14:paraId="120A2EC7" w14:textId="77777777" w:rsidR="00502466" w:rsidRDefault="00563671">
      <w:pPr>
        <w:spacing w:after="14" w:line="255" w:lineRule="auto"/>
        <w:ind w:left="461" w:hanging="10"/>
      </w:pPr>
      <w:r>
        <w:rPr>
          <w:sz w:val="18"/>
        </w:rPr>
        <w:t>ALTURAS, CALIFORNIA 96101</w:t>
      </w:r>
    </w:p>
    <w:p w14:paraId="2BB13F11" w14:textId="77777777" w:rsidR="00502466" w:rsidRDefault="00563671">
      <w:pPr>
        <w:spacing w:after="14" w:line="255" w:lineRule="auto"/>
        <w:ind w:left="461" w:hanging="10"/>
      </w:pPr>
      <w:r>
        <w:rPr>
          <w:sz w:val="18"/>
        </w:rPr>
        <w:t>PHONE: 530-233-2766 FAX: 530-233-270</w:t>
      </w:r>
    </w:p>
    <w:p w14:paraId="49CD408C" w14:textId="77777777" w:rsidR="00502466" w:rsidRDefault="00563671">
      <w:pPr>
        <w:spacing w:after="184" w:line="255" w:lineRule="auto"/>
        <w:ind w:left="461" w:right="5021" w:hanging="10"/>
      </w:pPr>
      <w:r>
        <w:rPr>
          <w:sz w:val="18"/>
        </w:rPr>
        <w:t>General Manager: Ron Sherer 530-i640-1040 Employer Identification # 94-2195606 cpcsd.specialdistrict.org</w:t>
      </w:r>
    </w:p>
    <w:p w14:paraId="62321EBD" w14:textId="77777777" w:rsidR="00502466" w:rsidRDefault="00563671">
      <w:pPr>
        <w:spacing w:after="0" w:line="265" w:lineRule="auto"/>
        <w:ind w:left="293" w:right="120" w:hanging="10"/>
        <w:jc w:val="center"/>
      </w:pPr>
      <w:r>
        <w:rPr>
          <w:sz w:val="22"/>
        </w:rPr>
        <w:t>MEETING MINUTES</w:t>
      </w:r>
    </w:p>
    <w:p w14:paraId="37D2175F" w14:textId="782C14F3" w:rsidR="00502466" w:rsidRDefault="00563671">
      <w:pPr>
        <w:spacing w:after="475" w:line="265" w:lineRule="auto"/>
        <w:ind w:left="293" w:hanging="10"/>
        <w:jc w:val="center"/>
      </w:pPr>
      <w:proofErr w:type="gramStart"/>
      <w:r>
        <w:rPr>
          <w:sz w:val="22"/>
        </w:rPr>
        <w:t>Ju</w:t>
      </w:r>
      <w:r w:rsidR="002A1B13">
        <w:rPr>
          <w:sz w:val="22"/>
        </w:rPr>
        <w:t xml:space="preserve">ly </w:t>
      </w:r>
      <w:r>
        <w:rPr>
          <w:sz w:val="22"/>
        </w:rPr>
        <w:t xml:space="preserve"> </w:t>
      </w:r>
      <w:r w:rsidR="002A1B13">
        <w:rPr>
          <w:sz w:val="22"/>
        </w:rPr>
        <w:t>21</w:t>
      </w:r>
      <w:proofErr w:type="gramEnd"/>
      <w:r>
        <w:rPr>
          <w:sz w:val="22"/>
        </w:rPr>
        <w:t>, 2021</w:t>
      </w:r>
    </w:p>
    <w:p w14:paraId="11D761C5" w14:textId="29E5CB1F" w:rsidR="00502466" w:rsidRDefault="00563671">
      <w:pPr>
        <w:spacing w:after="277"/>
        <w:ind w:right="9"/>
      </w:pPr>
      <w:r>
        <w:t xml:space="preserve">CALLED MEETING TO ORDER AT BY CHAIRMAN TO THE BOARD OF DIRECTORS — Buck Rodgers at </w:t>
      </w:r>
      <w:r w:rsidR="00DB5318">
        <w:t>3:05</w:t>
      </w:r>
      <w:r>
        <w:t xml:space="preserve"> P.M.</w:t>
      </w:r>
    </w:p>
    <w:p w14:paraId="0ECE7645" w14:textId="77777777" w:rsidR="00502466" w:rsidRDefault="00563671">
      <w:pPr>
        <w:spacing w:after="0" w:line="259" w:lineRule="auto"/>
        <w:ind w:left="111" w:hanging="10"/>
        <w:jc w:val="left"/>
      </w:pPr>
      <w:r>
        <w:rPr>
          <w:sz w:val="26"/>
        </w:rPr>
        <w:t>FOLLOWED BY ROLL CALL.</w:t>
      </w:r>
    </w:p>
    <w:p w14:paraId="219BF548" w14:textId="77777777" w:rsidR="00502466" w:rsidRDefault="00563671">
      <w:pPr>
        <w:spacing w:after="24" w:line="259" w:lineRule="auto"/>
        <w:ind w:left="134" w:firstLine="0"/>
        <w:jc w:val="left"/>
      </w:pPr>
      <w:r>
        <w:rPr>
          <w:noProof/>
        </w:rPr>
        <w:drawing>
          <wp:inline distT="0" distB="0" distL="0" distR="0" wp14:anchorId="1217A16C" wp14:editId="2F986734">
            <wp:extent cx="6760464" cy="36587"/>
            <wp:effectExtent l="0" t="0" r="0" b="0"/>
            <wp:docPr id="8561" name="Picture 8561"/>
            <wp:cNvGraphicFramePr/>
            <a:graphic xmlns:a="http://schemas.openxmlformats.org/drawingml/2006/main">
              <a:graphicData uri="http://schemas.openxmlformats.org/drawingml/2006/picture">
                <pic:pic xmlns:pic="http://schemas.openxmlformats.org/drawingml/2006/picture">
                  <pic:nvPicPr>
                    <pic:cNvPr id="8561" name="Picture 8561"/>
                    <pic:cNvPicPr/>
                  </pic:nvPicPr>
                  <pic:blipFill>
                    <a:blip r:embed="rId6"/>
                    <a:stretch>
                      <a:fillRect/>
                    </a:stretch>
                  </pic:blipFill>
                  <pic:spPr>
                    <a:xfrm>
                      <a:off x="0" y="0"/>
                      <a:ext cx="6760464" cy="36587"/>
                    </a:xfrm>
                    <a:prstGeom prst="rect">
                      <a:avLst/>
                    </a:prstGeom>
                  </pic:spPr>
                </pic:pic>
              </a:graphicData>
            </a:graphic>
          </wp:inline>
        </w:drawing>
      </w:r>
    </w:p>
    <w:p w14:paraId="771D982E" w14:textId="77777777" w:rsidR="00502466" w:rsidRDefault="00563671">
      <w:pPr>
        <w:tabs>
          <w:tab w:val="center" w:pos="1870"/>
          <w:tab w:val="center" w:pos="5508"/>
          <w:tab w:val="center" w:pos="9077"/>
        </w:tabs>
        <w:spacing w:after="0" w:line="259" w:lineRule="auto"/>
        <w:ind w:left="0" w:firstLine="0"/>
        <w:jc w:val="left"/>
      </w:pPr>
      <w:r>
        <w:rPr>
          <w:sz w:val="26"/>
        </w:rPr>
        <w:tab/>
      </w:r>
      <w:r>
        <w:rPr>
          <w:sz w:val="26"/>
        </w:rPr>
        <w:t>DIRECTORS PRESENT</w:t>
      </w:r>
      <w:r>
        <w:rPr>
          <w:sz w:val="26"/>
        </w:rPr>
        <w:tab/>
        <w:t>STAFF PRESENT</w:t>
      </w:r>
      <w:r>
        <w:rPr>
          <w:sz w:val="26"/>
        </w:rPr>
        <w:tab/>
        <w:t>PUBLIC PRESENT</w:t>
      </w:r>
    </w:p>
    <w:p w14:paraId="4564126C" w14:textId="77777777" w:rsidR="00502466" w:rsidRDefault="00563671">
      <w:pPr>
        <w:spacing w:after="29" w:line="259" w:lineRule="auto"/>
        <w:ind w:left="134" w:firstLine="0"/>
        <w:jc w:val="left"/>
      </w:pPr>
      <w:r>
        <w:rPr>
          <w:noProof/>
        </w:rPr>
        <w:drawing>
          <wp:inline distT="0" distB="0" distL="0" distR="0" wp14:anchorId="04BC0DDC" wp14:editId="3D6C6DD7">
            <wp:extent cx="6766561" cy="30489"/>
            <wp:effectExtent l="0" t="0" r="0" b="0"/>
            <wp:docPr id="8563" name="Picture 8563"/>
            <wp:cNvGraphicFramePr/>
            <a:graphic xmlns:a="http://schemas.openxmlformats.org/drawingml/2006/main">
              <a:graphicData uri="http://schemas.openxmlformats.org/drawingml/2006/picture">
                <pic:pic xmlns:pic="http://schemas.openxmlformats.org/drawingml/2006/picture">
                  <pic:nvPicPr>
                    <pic:cNvPr id="8563" name="Picture 8563"/>
                    <pic:cNvPicPr/>
                  </pic:nvPicPr>
                  <pic:blipFill>
                    <a:blip r:embed="rId7"/>
                    <a:stretch>
                      <a:fillRect/>
                    </a:stretch>
                  </pic:blipFill>
                  <pic:spPr>
                    <a:xfrm>
                      <a:off x="0" y="0"/>
                      <a:ext cx="6766561" cy="30489"/>
                    </a:xfrm>
                    <a:prstGeom prst="rect">
                      <a:avLst/>
                    </a:prstGeom>
                  </pic:spPr>
                </pic:pic>
              </a:graphicData>
            </a:graphic>
          </wp:inline>
        </w:drawing>
      </w:r>
    </w:p>
    <w:p w14:paraId="10DEF9C8" w14:textId="5256B47F" w:rsidR="00502466" w:rsidRDefault="00563671" w:rsidP="00E44E33">
      <w:pPr>
        <w:tabs>
          <w:tab w:val="center" w:pos="1469"/>
          <w:tab w:val="center" w:pos="5162"/>
        </w:tabs>
        <w:ind w:left="0" w:firstLine="0"/>
        <w:jc w:val="left"/>
      </w:pPr>
      <w:r>
        <w:tab/>
      </w:r>
      <w:r w:rsidRPr="00E44E33">
        <w:rPr>
          <w:u w:val="single" w:color="000000"/>
        </w:rPr>
        <w:t>Chairm</w:t>
      </w:r>
      <w:r w:rsidRPr="00E44E33">
        <w:rPr>
          <w:u w:val="single"/>
        </w:rPr>
        <w:t>a</w:t>
      </w:r>
      <w:r w:rsidRPr="00E44E33">
        <w:rPr>
          <w:u w:val="single" w:color="000000"/>
        </w:rPr>
        <w:t xml:space="preserve">n </w:t>
      </w:r>
      <w:r w:rsidR="00E44E33" w:rsidRPr="00E44E33">
        <w:rPr>
          <w:u w:val="single" w:color="000000"/>
        </w:rPr>
        <w:t>-</w:t>
      </w:r>
      <w:r w:rsidRPr="00E44E33">
        <w:rPr>
          <w:u w:val="single" w:color="000000"/>
        </w:rPr>
        <w:t xml:space="preserve"> Buck Rod</w:t>
      </w:r>
      <w:r w:rsidRPr="00E44E33">
        <w:rPr>
          <w:u w:val="single"/>
        </w:rPr>
        <w:t>gers</w:t>
      </w:r>
      <w:r>
        <w:tab/>
      </w:r>
      <w:r w:rsidR="00E44E33">
        <w:t xml:space="preserve">            Ryan Sherer- Assistant G.M.</w:t>
      </w:r>
    </w:p>
    <w:p w14:paraId="552129AC" w14:textId="387EB389" w:rsidR="00502466" w:rsidRDefault="00154EF7">
      <w:pPr>
        <w:tabs>
          <w:tab w:val="center" w:pos="5093"/>
        </w:tabs>
        <w:ind w:left="0" w:firstLine="0"/>
        <w:jc w:val="left"/>
      </w:pPr>
      <w:r>
        <w:rPr>
          <w:u w:val="single" w:color="000000"/>
        </w:rPr>
        <w:t xml:space="preserve">  </w:t>
      </w:r>
      <w:r w:rsidR="00E44E33">
        <w:rPr>
          <w:u w:val="single" w:color="000000"/>
        </w:rPr>
        <w:t xml:space="preserve"> </w:t>
      </w:r>
      <w:r w:rsidR="00563671" w:rsidRPr="00E44E33">
        <w:rPr>
          <w:u w:val="single" w:color="000000"/>
        </w:rPr>
        <w:t>Vice Ch</w:t>
      </w:r>
      <w:r w:rsidR="00563671" w:rsidRPr="00E44E33">
        <w:rPr>
          <w:u w:val="single"/>
        </w:rPr>
        <w:t>ai</w:t>
      </w:r>
      <w:r w:rsidR="00563671" w:rsidRPr="00E44E33">
        <w:rPr>
          <w:u w:val="single" w:color="000000"/>
        </w:rPr>
        <w:t xml:space="preserve">rman </w:t>
      </w:r>
      <w:r w:rsidR="00E44E33" w:rsidRPr="00E44E33">
        <w:rPr>
          <w:u w:val="single" w:color="000000"/>
        </w:rPr>
        <w:t>-</w:t>
      </w:r>
      <w:r w:rsidR="00563671" w:rsidRPr="00E44E33">
        <w:rPr>
          <w:u w:val="single" w:color="000000"/>
        </w:rPr>
        <w:t xml:space="preserve"> Todd </w:t>
      </w:r>
      <w:proofErr w:type="spellStart"/>
      <w:r w:rsidR="00563671" w:rsidRPr="00E44E33">
        <w:rPr>
          <w:u w:val="single" w:color="000000"/>
        </w:rPr>
        <w:t>Ehlin</w:t>
      </w:r>
      <w:r w:rsidR="00563671" w:rsidRPr="00E44E33">
        <w:rPr>
          <w:u w:val="single"/>
        </w:rPr>
        <w:t>ger</w:t>
      </w:r>
      <w:proofErr w:type="spellEnd"/>
      <w:r w:rsidR="00563671" w:rsidRPr="00E44E33">
        <w:rPr>
          <w:u w:val="single"/>
        </w:rPr>
        <w:tab/>
      </w:r>
      <w:r w:rsidR="00E44E33">
        <w:t xml:space="preserve">        Susana Rubio- Interim Board Secretary</w:t>
      </w:r>
    </w:p>
    <w:tbl>
      <w:tblPr>
        <w:tblStyle w:val="TableGrid"/>
        <w:tblW w:w="10786" w:type="dxa"/>
        <w:tblInd w:w="77" w:type="dxa"/>
        <w:tblCellMar>
          <w:top w:w="43" w:type="dxa"/>
          <w:left w:w="0" w:type="dxa"/>
          <w:bottom w:w="0" w:type="dxa"/>
          <w:right w:w="115" w:type="dxa"/>
        </w:tblCellMar>
        <w:tblLook w:val="04A0" w:firstRow="1" w:lastRow="0" w:firstColumn="1" w:lastColumn="0" w:noHBand="0" w:noVBand="1"/>
      </w:tblPr>
      <w:tblGrid>
        <w:gridCol w:w="2522"/>
        <w:gridCol w:w="3929"/>
        <w:gridCol w:w="4335"/>
      </w:tblGrid>
      <w:tr w:rsidR="00E44E33" w14:paraId="40B72874" w14:textId="77777777" w:rsidTr="00E44E33">
        <w:trPr>
          <w:trHeight w:val="286"/>
        </w:trPr>
        <w:tc>
          <w:tcPr>
            <w:tcW w:w="2522" w:type="dxa"/>
            <w:tcBorders>
              <w:top w:val="nil"/>
              <w:left w:val="nil"/>
              <w:bottom w:val="single" w:sz="2" w:space="0" w:color="000000"/>
              <w:right w:val="nil"/>
            </w:tcBorders>
          </w:tcPr>
          <w:p w14:paraId="74489847" w14:textId="737381A6" w:rsidR="00154EF7" w:rsidRDefault="00E44E33">
            <w:pPr>
              <w:spacing w:after="160" w:line="259" w:lineRule="auto"/>
              <w:ind w:left="0" w:firstLine="0"/>
              <w:jc w:val="left"/>
            </w:pPr>
            <w:r>
              <w:t xml:space="preserve">Treasurer - Sue </w:t>
            </w:r>
            <w:proofErr w:type="spellStart"/>
            <w:r>
              <w:t>Ehling</w:t>
            </w:r>
            <w:r w:rsidR="00154EF7">
              <w:t>er</w:t>
            </w:r>
            <w:proofErr w:type="spellEnd"/>
          </w:p>
        </w:tc>
        <w:tc>
          <w:tcPr>
            <w:tcW w:w="3929" w:type="dxa"/>
            <w:tcBorders>
              <w:top w:val="single" w:sz="2" w:space="0" w:color="000000"/>
              <w:left w:val="nil"/>
              <w:bottom w:val="single" w:sz="2" w:space="0" w:color="000000"/>
              <w:right w:val="nil"/>
            </w:tcBorders>
          </w:tcPr>
          <w:p w14:paraId="51BD4F40" w14:textId="575D71AC" w:rsidR="00E44E33" w:rsidRDefault="00E44E33">
            <w:pPr>
              <w:spacing w:after="0" w:line="259" w:lineRule="auto"/>
              <w:ind w:left="0" w:firstLine="0"/>
              <w:jc w:val="left"/>
            </w:pPr>
          </w:p>
        </w:tc>
        <w:tc>
          <w:tcPr>
            <w:tcW w:w="4335" w:type="dxa"/>
            <w:tcBorders>
              <w:top w:val="single" w:sz="2" w:space="0" w:color="000000"/>
              <w:left w:val="nil"/>
              <w:bottom w:val="single" w:sz="2" w:space="0" w:color="000000"/>
              <w:right w:val="nil"/>
            </w:tcBorders>
          </w:tcPr>
          <w:p w14:paraId="2006D21B" w14:textId="548A1E68" w:rsidR="00E44E33" w:rsidRDefault="00E44E33">
            <w:pPr>
              <w:spacing w:after="0" w:line="259" w:lineRule="auto"/>
              <w:ind w:left="0" w:firstLine="0"/>
              <w:jc w:val="left"/>
            </w:pPr>
          </w:p>
        </w:tc>
      </w:tr>
      <w:tr w:rsidR="00E44E33" w14:paraId="057D3BCD" w14:textId="77777777" w:rsidTr="00DB5318">
        <w:trPr>
          <w:trHeight w:val="163"/>
        </w:trPr>
        <w:tc>
          <w:tcPr>
            <w:tcW w:w="2522" w:type="dxa"/>
            <w:tcBorders>
              <w:top w:val="single" w:sz="2" w:space="0" w:color="000000"/>
              <w:left w:val="nil"/>
              <w:bottom w:val="single" w:sz="2" w:space="0" w:color="000000"/>
              <w:right w:val="nil"/>
            </w:tcBorders>
          </w:tcPr>
          <w:p w14:paraId="4D97D164" w14:textId="6FB87EBF" w:rsidR="00E44E33" w:rsidRDefault="00E44E33" w:rsidP="007A5473">
            <w:pPr>
              <w:spacing w:after="296" w:line="259" w:lineRule="auto"/>
              <w:ind w:left="0" w:firstLine="0"/>
              <w:jc w:val="left"/>
            </w:pPr>
          </w:p>
        </w:tc>
        <w:tc>
          <w:tcPr>
            <w:tcW w:w="3929" w:type="dxa"/>
            <w:tcBorders>
              <w:top w:val="single" w:sz="2" w:space="0" w:color="000000"/>
              <w:left w:val="nil"/>
              <w:bottom w:val="single" w:sz="2" w:space="0" w:color="000000"/>
              <w:right w:val="nil"/>
            </w:tcBorders>
          </w:tcPr>
          <w:p w14:paraId="2AF30102" w14:textId="2B575942" w:rsidR="00154EF7" w:rsidRDefault="00154EF7">
            <w:pPr>
              <w:tabs>
                <w:tab w:val="center" w:pos="2762"/>
              </w:tabs>
              <w:spacing w:after="0" w:line="259" w:lineRule="auto"/>
              <w:ind w:left="0" w:firstLine="0"/>
              <w:jc w:val="left"/>
            </w:pPr>
          </w:p>
        </w:tc>
        <w:tc>
          <w:tcPr>
            <w:tcW w:w="4335" w:type="dxa"/>
            <w:tcBorders>
              <w:top w:val="single" w:sz="2" w:space="0" w:color="000000"/>
              <w:left w:val="nil"/>
              <w:bottom w:val="single" w:sz="2" w:space="0" w:color="000000"/>
              <w:right w:val="nil"/>
            </w:tcBorders>
          </w:tcPr>
          <w:p w14:paraId="082EC661" w14:textId="292409DE" w:rsidR="00E44E33" w:rsidRDefault="00E44E33" w:rsidP="00E44E33">
            <w:pPr>
              <w:tabs>
                <w:tab w:val="center" w:pos="2762"/>
              </w:tabs>
              <w:spacing w:after="0" w:line="259" w:lineRule="auto"/>
              <w:ind w:left="0" w:firstLine="0"/>
              <w:jc w:val="left"/>
            </w:pPr>
          </w:p>
        </w:tc>
      </w:tr>
    </w:tbl>
    <w:p w14:paraId="4CE475DD" w14:textId="26958A21" w:rsidR="007A5473" w:rsidRDefault="007A5473" w:rsidP="00154EF7">
      <w:pPr>
        <w:spacing w:after="296" w:line="259" w:lineRule="auto"/>
        <w:ind w:left="0" w:firstLine="0"/>
        <w:jc w:val="left"/>
      </w:pPr>
      <w:r>
        <w:t>Absent – Mark Bishop (Director) Terri Bishop (Director)</w:t>
      </w:r>
    </w:p>
    <w:p w14:paraId="73CA7767" w14:textId="77777777" w:rsidR="00502466" w:rsidRDefault="00563671">
      <w:pPr>
        <w:spacing w:after="12" w:line="248" w:lineRule="auto"/>
        <w:ind w:left="52" w:hanging="5"/>
        <w:jc w:val="left"/>
      </w:pPr>
      <w:r>
        <w:rPr>
          <w:sz w:val="26"/>
          <w:u w:val="single" w:color="000000"/>
        </w:rPr>
        <w:t>ANNOUNCEMENTS. INTRODUCTIONS. RECOGNITIONS:</w:t>
      </w:r>
    </w:p>
    <w:p w14:paraId="39539F3B" w14:textId="77777777" w:rsidR="00502466" w:rsidRDefault="00563671">
      <w:pPr>
        <w:spacing w:after="263"/>
        <w:ind w:left="47" w:right="9"/>
      </w:pPr>
      <w:r>
        <w:t>None</w:t>
      </w:r>
    </w:p>
    <w:p w14:paraId="58107B2A" w14:textId="77777777" w:rsidR="00502466" w:rsidRDefault="00563671">
      <w:pPr>
        <w:spacing w:after="304" w:line="248" w:lineRule="auto"/>
        <w:ind w:left="52" w:right="7958" w:hanging="5"/>
        <w:jc w:val="left"/>
      </w:pPr>
      <w:r>
        <w:rPr>
          <w:sz w:val="26"/>
          <w:u w:val="single" w:color="000000"/>
        </w:rPr>
        <w:t xml:space="preserve">PUBLIC COMMENT: </w:t>
      </w:r>
      <w:r>
        <w:rPr>
          <w:sz w:val="26"/>
        </w:rPr>
        <w:t>None</w:t>
      </w:r>
    </w:p>
    <w:p w14:paraId="0B51E735" w14:textId="77777777" w:rsidR="00502466" w:rsidRDefault="00563671">
      <w:pPr>
        <w:spacing w:after="302"/>
        <w:ind w:left="47" w:right="9"/>
      </w:pPr>
      <w:r>
        <w:rPr>
          <w:u w:val="single" w:color="000000"/>
        </w:rPr>
        <w:t>CONSENT CALENDAR:</w:t>
      </w:r>
      <w:r>
        <w:t xml:space="preserve"> (All matters under the Consent Calendar are routine and will be approved by one </w:t>
      </w:r>
      <w:proofErr w:type="gramStart"/>
      <w:r>
        <w:t>motion, unless</w:t>
      </w:r>
      <w:proofErr w:type="gramEnd"/>
      <w:r>
        <w:t xml:space="preserve"> a board member requests separate action on a specific item.)</w:t>
      </w:r>
    </w:p>
    <w:p w14:paraId="601F93C6" w14:textId="53571938" w:rsidR="00502466" w:rsidRDefault="00563671">
      <w:pPr>
        <w:numPr>
          <w:ilvl w:val="0"/>
          <w:numId w:val="1"/>
        </w:numPr>
        <w:ind w:right="9" w:hanging="365"/>
      </w:pPr>
      <w:r>
        <w:t>Consider adoption of the Ju</w:t>
      </w:r>
      <w:r w:rsidR="002A1B13">
        <w:t>ly 21</w:t>
      </w:r>
      <w:r>
        <w:t xml:space="preserve">, </w:t>
      </w:r>
      <w:proofErr w:type="gramStart"/>
      <w:r>
        <w:t>2021</w:t>
      </w:r>
      <w:proofErr w:type="gramEnd"/>
      <w:r>
        <w:t xml:space="preserve"> meeting agenda.</w:t>
      </w:r>
    </w:p>
    <w:p w14:paraId="3675039F" w14:textId="2214184D" w:rsidR="00502466" w:rsidRDefault="00563671">
      <w:pPr>
        <w:numPr>
          <w:ilvl w:val="0"/>
          <w:numId w:val="1"/>
        </w:numPr>
        <w:ind w:right="9" w:hanging="365"/>
      </w:pPr>
      <w:r>
        <w:t>Consider approval of the Financial Reports-</w:t>
      </w:r>
      <w:r w:rsidR="002A1B13">
        <w:t xml:space="preserve">June </w:t>
      </w:r>
      <w:r>
        <w:t>2021 (Treasurers Report)</w:t>
      </w:r>
      <w:r w:rsidR="002A1B13">
        <w:t xml:space="preserve"> </w:t>
      </w:r>
      <w:r w:rsidR="00E44E33">
        <w:t>–</w:t>
      </w:r>
      <w:r w:rsidR="002A1B13">
        <w:t xml:space="preserve"> </w:t>
      </w:r>
      <w:r w:rsidR="00E44E33">
        <w:t>(</w:t>
      </w:r>
      <w:r w:rsidR="002A1B13">
        <w:t>pending</w:t>
      </w:r>
      <w:r w:rsidR="00E44E33">
        <w:t>)</w:t>
      </w:r>
    </w:p>
    <w:p w14:paraId="4218CBCB" w14:textId="616DD966" w:rsidR="00502466" w:rsidRDefault="00563671">
      <w:pPr>
        <w:spacing w:after="64"/>
        <w:ind w:left="1022" w:right="9"/>
      </w:pPr>
      <w:r>
        <w:rPr>
          <w:noProof/>
        </w:rPr>
        <w:drawing>
          <wp:inline distT="0" distB="0" distL="0" distR="0" wp14:anchorId="1A18BDA6" wp14:editId="423049AB">
            <wp:extent cx="118872" cy="70126"/>
            <wp:effectExtent l="0" t="0" r="0" b="0"/>
            <wp:docPr id="1748" name="Picture 1748"/>
            <wp:cNvGraphicFramePr/>
            <a:graphic xmlns:a="http://schemas.openxmlformats.org/drawingml/2006/main">
              <a:graphicData uri="http://schemas.openxmlformats.org/drawingml/2006/picture">
                <pic:pic xmlns:pic="http://schemas.openxmlformats.org/drawingml/2006/picture">
                  <pic:nvPicPr>
                    <pic:cNvPr id="1748" name="Picture 1748"/>
                    <pic:cNvPicPr/>
                  </pic:nvPicPr>
                  <pic:blipFill>
                    <a:blip r:embed="rId8"/>
                    <a:stretch>
                      <a:fillRect/>
                    </a:stretch>
                  </pic:blipFill>
                  <pic:spPr>
                    <a:xfrm>
                      <a:off x="0" y="0"/>
                      <a:ext cx="118872" cy="70126"/>
                    </a:xfrm>
                    <a:prstGeom prst="rect">
                      <a:avLst/>
                    </a:prstGeom>
                  </pic:spPr>
                </pic:pic>
              </a:graphicData>
            </a:graphic>
          </wp:inline>
        </w:drawing>
      </w:r>
      <w:r>
        <w:t xml:space="preserve"> Profit and Loss. Budget vs Actual YTD</w:t>
      </w:r>
      <w:r w:rsidR="002A1B13">
        <w:t xml:space="preserve"> (pending)</w:t>
      </w:r>
    </w:p>
    <w:p w14:paraId="4C4F0D34" w14:textId="594F496D" w:rsidR="00502466" w:rsidRDefault="00563671">
      <w:pPr>
        <w:spacing w:after="331"/>
        <w:ind w:left="1013" w:right="9"/>
      </w:pPr>
      <w:r>
        <w:rPr>
          <w:noProof/>
        </w:rPr>
        <w:drawing>
          <wp:inline distT="0" distB="0" distL="0" distR="0" wp14:anchorId="51870015" wp14:editId="431B1319">
            <wp:extent cx="121920" cy="67077"/>
            <wp:effectExtent l="0" t="0" r="0" b="0"/>
            <wp:docPr id="1749" name="Picture 1749"/>
            <wp:cNvGraphicFramePr/>
            <a:graphic xmlns:a="http://schemas.openxmlformats.org/drawingml/2006/main">
              <a:graphicData uri="http://schemas.openxmlformats.org/drawingml/2006/picture">
                <pic:pic xmlns:pic="http://schemas.openxmlformats.org/drawingml/2006/picture">
                  <pic:nvPicPr>
                    <pic:cNvPr id="1749" name="Picture 1749"/>
                    <pic:cNvPicPr/>
                  </pic:nvPicPr>
                  <pic:blipFill>
                    <a:blip r:embed="rId9"/>
                    <a:stretch>
                      <a:fillRect/>
                    </a:stretch>
                  </pic:blipFill>
                  <pic:spPr>
                    <a:xfrm>
                      <a:off x="0" y="0"/>
                      <a:ext cx="121920" cy="67077"/>
                    </a:xfrm>
                    <a:prstGeom prst="rect">
                      <a:avLst/>
                    </a:prstGeom>
                  </pic:spPr>
                </pic:pic>
              </a:graphicData>
            </a:graphic>
          </wp:inline>
        </w:drawing>
      </w:r>
      <w:r>
        <w:t xml:space="preserve"> Balance Sheet</w:t>
      </w:r>
      <w:r w:rsidR="002A1B13">
        <w:t xml:space="preserve"> (pending)</w:t>
      </w:r>
    </w:p>
    <w:p w14:paraId="0FBA514B" w14:textId="5C6D3B5D" w:rsidR="00502466" w:rsidRDefault="00563671">
      <w:pPr>
        <w:spacing w:after="297"/>
        <w:ind w:left="216" w:right="9"/>
      </w:pPr>
      <w:r>
        <w:t xml:space="preserve">Motion: The motion to approve all items on the consent calendar was made by Todd </w:t>
      </w:r>
      <w:proofErr w:type="spellStart"/>
      <w:r>
        <w:t>Ehlinger</w:t>
      </w:r>
      <w:proofErr w:type="spellEnd"/>
      <w:r>
        <w:t xml:space="preserve"> seconded by </w:t>
      </w:r>
      <w:r w:rsidR="00CD79DD">
        <w:t xml:space="preserve">Sue </w:t>
      </w:r>
      <w:proofErr w:type="spellStart"/>
      <w:r w:rsidR="00CD79DD">
        <w:t>Ehlinger</w:t>
      </w:r>
      <w:proofErr w:type="spellEnd"/>
      <w:r>
        <w:t>. Motion approved unanimous.</w:t>
      </w:r>
    </w:p>
    <w:p w14:paraId="5A3789D9" w14:textId="2E6EDC90" w:rsidR="00502466" w:rsidRDefault="00563671" w:rsidP="00DB5318">
      <w:pPr>
        <w:spacing w:after="541"/>
        <w:ind w:left="47" w:right="9"/>
      </w:pPr>
      <w:r>
        <w:t xml:space="preserve">Sue </w:t>
      </w:r>
      <w:proofErr w:type="spellStart"/>
      <w:r>
        <w:t>Ehlinger</w:t>
      </w:r>
      <w:proofErr w:type="spellEnd"/>
      <w:r>
        <w:t xml:space="preserve"> reported that she </w:t>
      </w:r>
      <w:r w:rsidR="002A1B13">
        <w:t xml:space="preserve">wanted to further </w:t>
      </w:r>
      <w:r>
        <w:t>review</w:t>
      </w:r>
      <w:r>
        <w:t xml:space="preserve"> the financial statements prepared by the CPA and</w:t>
      </w:r>
      <w:r w:rsidR="00CD79DD">
        <w:t xml:space="preserve"> will </w:t>
      </w:r>
      <w:r w:rsidR="00E44E33">
        <w:t xml:space="preserve">give an </w:t>
      </w:r>
      <w:r w:rsidR="00CD79DD">
        <w:t>update in the next meeting August 18</w:t>
      </w:r>
      <w:r w:rsidR="00CD79DD" w:rsidRPr="00CD79DD">
        <w:rPr>
          <w:vertAlign w:val="superscript"/>
        </w:rPr>
        <w:t>th</w:t>
      </w:r>
      <w:r w:rsidR="00CD79DD">
        <w:t>,</w:t>
      </w:r>
      <w:proofErr w:type="gramStart"/>
      <w:r w:rsidR="00CD79DD">
        <w:t>2021</w:t>
      </w:r>
      <w:proofErr w:type="gramEnd"/>
    </w:p>
    <w:p w14:paraId="1FB026AC" w14:textId="5DB52790" w:rsidR="00502466" w:rsidRDefault="00502466" w:rsidP="00E44E33">
      <w:pPr>
        <w:spacing w:after="999"/>
        <w:ind w:left="0" w:right="9" w:firstLine="0"/>
      </w:pPr>
    </w:p>
    <w:p w14:paraId="43C849FC" w14:textId="360953FE" w:rsidR="00502466" w:rsidRDefault="00563671">
      <w:pPr>
        <w:tabs>
          <w:tab w:val="center" w:pos="5083"/>
        </w:tabs>
        <w:spacing w:after="0" w:line="259" w:lineRule="auto"/>
        <w:ind w:left="0" w:firstLine="0"/>
        <w:jc w:val="left"/>
      </w:pPr>
      <w:r>
        <w:rPr>
          <w:noProof/>
        </w:rPr>
        <w:lastRenderedPageBreak/>
        <w:drawing>
          <wp:inline distT="0" distB="0" distL="0" distR="0" wp14:anchorId="06E6DCCE" wp14:editId="61B16CC7">
            <wp:extent cx="579120" cy="121957"/>
            <wp:effectExtent l="0" t="0" r="0" b="0"/>
            <wp:docPr id="1897" name="Picture 1897"/>
            <wp:cNvGraphicFramePr/>
            <a:graphic xmlns:a="http://schemas.openxmlformats.org/drawingml/2006/main">
              <a:graphicData uri="http://schemas.openxmlformats.org/drawingml/2006/picture">
                <pic:pic xmlns:pic="http://schemas.openxmlformats.org/drawingml/2006/picture">
                  <pic:nvPicPr>
                    <pic:cNvPr id="1897" name="Picture 1897"/>
                    <pic:cNvPicPr/>
                  </pic:nvPicPr>
                  <pic:blipFill>
                    <a:blip r:embed="rId10"/>
                    <a:stretch>
                      <a:fillRect/>
                    </a:stretch>
                  </pic:blipFill>
                  <pic:spPr>
                    <a:xfrm>
                      <a:off x="0" y="0"/>
                      <a:ext cx="579120" cy="121957"/>
                    </a:xfrm>
                    <a:prstGeom prst="rect">
                      <a:avLst/>
                    </a:prstGeom>
                  </pic:spPr>
                </pic:pic>
              </a:graphicData>
            </a:graphic>
          </wp:inline>
        </w:drawing>
      </w:r>
      <w:r>
        <w:rPr>
          <w:sz w:val="34"/>
        </w:rPr>
        <w:tab/>
        <w:t xml:space="preserve">B o a r d M e </w:t>
      </w:r>
      <w:proofErr w:type="spellStart"/>
      <w:r>
        <w:rPr>
          <w:sz w:val="34"/>
        </w:rPr>
        <w:t>e</w:t>
      </w:r>
      <w:proofErr w:type="spellEnd"/>
      <w:r>
        <w:rPr>
          <w:sz w:val="34"/>
        </w:rPr>
        <w:t xml:space="preserve"> t </w:t>
      </w:r>
      <w:proofErr w:type="spellStart"/>
      <w:r>
        <w:rPr>
          <w:sz w:val="34"/>
        </w:rPr>
        <w:t>i</w:t>
      </w:r>
      <w:proofErr w:type="spellEnd"/>
      <w:r>
        <w:rPr>
          <w:sz w:val="34"/>
        </w:rPr>
        <w:t xml:space="preserve"> n g M </w:t>
      </w:r>
      <w:proofErr w:type="spellStart"/>
      <w:r>
        <w:rPr>
          <w:sz w:val="34"/>
        </w:rPr>
        <w:t>i</w:t>
      </w:r>
      <w:proofErr w:type="spellEnd"/>
      <w:r>
        <w:rPr>
          <w:sz w:val="34"/>
        </w:rPr>
        <w:t xml:space="preserve"> n u t e s 0 </w:t>
      </w:r>
      <w:r w:rsidR="002A1B13">
        <w:rPr>
          <w:sz w:val="34"/>
        </w:rPr>
        <w:t>7</w:t>
      </w:r>
      <w:r>
        <w:rPr>
          <w:sz w:val="34"/>
        </w:rPr>
        <w:t xml:space="preserve"> / </w:t>
      </w:r>
      <w:r w:rsidR="002A1B13">
        <w:rPr>
          <w:sz w:val="34"/>
        </w:rPr>
        <w:t>21</w:t>
      </w:r>
      <w:r>
        <w:rPr>
          <w:sz w:val="34"/>
        </w:rPr>
        <w:t xml:space="preserve"> / 2 0 2 1</w:t>
      </w:r>
    </w:p>
    <w:p w14:paraId="75CB168B" w14:textId="77777777" w:rsidR="00502466" w:rsidRDefault="00563671">
      <w:pPr>
        <w:spacing w:after="0" w:line="259" w:lineRule="auto"/>
        <w:ind w:left="72" w:hanging="10"/>
        <w:jc w:val="left"/>
      </w:pPr>
      <w:r>
        <w:rPr>
          <w:noProof/>
        </w:rPr>
        <w:drawing>
          <wp:inline distT="0" distB="0" distL="0" distR="0" wp14:anchorId="6EA6F2FE" wp14:editId="15C4FF46">
            <wp:extent cx="6096" cy="6098"/>
            <wp:effectExtent l="0" t="0" r="0" b="0"/>
            <wp:docPr id="4212" name="Picture 4212"/>
            <wp:cNvGraphicFramePr/>
            <a:graphic xmlns:a="http://schemas.openxmlformats.org/drawingml/2006/main">
              <a:graphicData uri="http://schemas.openxmlformats.org/drawingml/2006/picture">
                <pic:pic xmlns:pic="http://schemas.openxmlformats.org/drawingml/2006/picture">
                  <pic:nvPicPr>
                    <pic:cNvPr id="4212" name="Picture 4212"/>
                    <pic:cNvPicPr/>
                  </pic:nvPicPr>
                  <pic:blipFill>
                    <a:blip r:embed="rId11"/>
                    <a:stretch>
                      <a:fillRect/>
                    </a:stretch>
                  </pic:blipFill>
                  <pic:spPr>
                    <a:xfrm>
                      <a:off x="0" y="0"/>
                      <a:ext cx="6096" cy="6098"/>
                    </a:xfrm>
                    <a:prstGeom prst="rect">
                      <a:avLst/>
                    </a:prstGeom>
                  </pic:spPr>
                </pic:pic>
              </a:graphicData>
            </a:graphic>
          </wp:inline>
        </w:drawing>
      </w:r>
      <w:r>
        <w:rPr>
          <w:u w:val="single" w:color="000000"/>
        </w:rPr>
        <w:t>OLD BUSINESS:</w:t>
      </w:r>
    </w:p>
    <w:p w14:paraId="0B2CD613" w14:textId="0F7FF994" w:rsidR="00502466" w:rsidRDefault="00563671">
      <w:pPr>
        <w:spacing w:after="304"/>
        <w:ind w:left="115" w:right="9"/>
      </w:pPr>
      <w:r>
        <w:t>Board Secretary Replacement-</w:t>
      </w:r>
      <w:r w:rsidR="00154EF7">
        <w:t xml:space="preserve"> Is pending </w:t>
      </w:r>
      <w:proofErr w:type="gramStart"/>
      <w:r w:rsidR="00154EF7">
        <w:t>at the moment</w:t>
      </w:r>
      <w:proofErr w:type="gramEnd"/>
      <w:r w:rsidR="00154EF7">
        <w:t>, Board Director Terri Bishop</w:t>
      </w:r>
      <w:r>
        <w:t xml:space="preserve"> </w:t>
      </w:r>
      <w:r w:rsidR="00154EF7">
        <w:t>has some information regarding the position that she would like to present to the Board</w:t>
      </w:r>
      <w:r w:rsidR="005B1C2B">
        <w:t>. She was not able to be present this meeting. It will remain tabled until next meeting August 18</w:t>
      </w:r>
      <w:r w:rsidR="005B1C2B" w:rsidRPr="005B1C2B">
        <w:rPr>
          <w:vertAlign w:val="superscript"/>
        </w:rPr>
        <w:t>th</w:t>
      </w:r>
      <w:r w:rsidR="005B1C2B">
        <w:t xml:space="preserve">, </w:t>
      </w:r>
      <w:r w:rsidR="00FD2551">
        <w:t>2021.</w:t>
      </w:r>
    </w:p>
    <w:p w14:paraId="4881BF7F" w14:textId="1F50181B" w:rsidR="00502466" w:rsidRDefault="00563671" w:rsidP="008F6D68">
      <w:pPr>
        <w:ind w:left="47" w:right="9"/>
      </w:pPr>
      <w:r>
        <w:t>Disposal of District Equipment-Water Tender &amp; Fire Truck-</w:t>
      </w:r>
      <w:r w:rsidR="008F6D68">
        <w:t xml:space="preserve"> Assistant G.M.</w:t>
      </w:r>
      <w:r>
        <w:t xml:space="preserve"> </w:t>
      </w:r>
      <w:r w:rsidR="00FD2551">
        <w:t xml:space="preserve">Ryan Sherer </w:t>
      </w:r>
      <w:r w:rsidR="007A5473">
        <w:t xml:space="preserve">Would like to table this until Fire Season </w:t>
      </w:r>
      <w:r w:rsidR="00FD2551">
        <w:t>slows down</w:t>
      </w:r>
      <w:r w:rsidR="00CC5657">
        <w:t>. It is not something that needs to</w:t>
      </w:r>
      <w:r w:rsidR="00FD2551">
        <w:t xml:space="preserve"> be</w:t>
      </w:r>
      <w:r w:rsidR="00CC5657">
        <w:t xml:space="preserve"> handled right now</w:t>
      </w:r>
      <w:r w:rsidR="00FD2551">
        <w:t xml:space="preserve">.  </w:t>
      </w:r>
    </w:p>
    <w:p w14:paraId="0DF3A83E" w14:textId="77777777" w:rsidR="00FD2551" w:rsidRDefault="00FD2551">
      <w:pPr>
        <w:spacing w:after="12" w:line="248" w:lineRule="auto"/>
        <w:ind w:left="52" w:hanging="5"/>
        <w:jc w:val="left"/>
        <w:rPr>
          <w:sz w:val="26"/>
          <w:u w:val="single" w:color="000000"/>
        </w:rPr>
      </w:pPr>
    </w:p>
    <w:p w14:paraId="349C4A39" w14:textId="5EB9836C" w:rsidR="00502466" w:rsidRDefault="00563671">
      <w:pPr>
        <w:spacing w:after="12" w:line="248" w:lineRule="auto"/>
        <w:ind w:left="52" w:hanging="5"/>
        <w:jc w:val="left"/>
      </w:pPr>
      <w:r>
        <w:rPr>
          <w:sz w:val="26"/>
          <w:u w:val="single" w:color="000000"/>
        </w:rPr>
        <w:t>G</w:t>
      </w:r>
      <w:r>
        <w:rPr>
          <w:sz w:val="26"/>
          <w:u w:val="single" w:color="000000"/>
        </w:rPr>
        <w:t>ENERAL MANAGER REPORT:</w:t>
      </w:r>
    </w:p>
    <w:p w14:paraId="6AD83370" w14:textId="63D580D3" w:rsidR="00502466" w:rsidRDefault="00563671">
      <w:pPr>
        <w:spacing w:after="275"/>
        <w:ind w:left="47" w:right="9"/>
      </w:pPr>
      <w:r>
        <w:t xml:space="preserve">GM </w:t>
      </w:r>
      <w:r w:rsidR="007F4B7D">
        <w:t xml:space="preserve">Ryan </w:t>
      </w:r>
      <w:r>
        <w:t xml:space="preserve">Sherer </w:t>
      </w:r>
      <w:r w:rsidR="00FD2551">
        <w:t xml:space="preserve">stated </w:t>
      </w:r>
      <w:r>
        <w:t>that lot mowing</w:t>
      </w:r>
      <w:r w:rsidR="007C19CE">
        <w:t xml:space="preserve"> got done last week</w:t>
      </w:r>
      <w:r w:rsidR="007F4B7D">
        <w:t xml:space="preserve">, </w:t>
      </w:r>
      <w:r w:rsidR="003D5509">
        <w:t>it was delayed this year because fire season began 1 month earlier than expected. T</w:t>
      </w:r>
      <w:r w:rsidR="007F4B7D">
        <w:t xml:space="preserve">hey began early in the morning to end at noon to prevent any fires </w:t>
      </w:r>
      <w:r w:rsidR="00465788">
        <w:t xml:space="preserve">getting started </w:t>
      </w:r>
      <w:r w:rsidR="007F4B7D">
        <w:t xml:space="preserve">with the tractors due to the high heat temperatures. There are two engines out with the Modoc National Forest and have </w:t>
      </w:r>
      <w:r w:rsidR="00465788">
        <w:t xml:space="preserve">the Water tender stationed in Canby doing masticator projects. They were on 3 fires at the beginning of the </w:t>
      </w:r>
      <w:r w:rsidR="003D5509">
        <w:t xml:space="preserve">month, and they have been out for a little over 30 days. They have been on good assignments. Crews are doing well; </w:t>
      </w:r>
      <w:r w:rsidR="00DB5318">
        <w:t>they have</w:t>
      </w:r>
      <w:r w:rsidR="003D5509">
        <w:t xml:space="preserve"> been rotating for days off. Radios and tires have been ordered to stay in compliance with equipment. They have some water digs that will be done once the season is over, </w:t>
      </w:r>
      <w:r w:rsidR="00DB5318">
        <w:t xml:space="preserve">and </w:t>
      </w:r>
      <w:r w:rsidR="003D5509">
        <w:t>will start culvert clean up</w:t>
      </w:r>
      <w:r w:rsidR="00DB5318">
        <w:t>, string trimming and will do some burn ditches in the winter once we get some precipitation.</w:t>
      </w:r>
    </w:p>
    <w:p w14:paraId="4FE6F880" w14:textId="77777777" w:rsidR="00502466" w:rsidRDefault="00563671">
      <w:pPr>
        <w:spacing w:after="276" w:line="248" w:lineRule="auto"/>
        <w:ind w:left="52" w:right="7800" w:hanging="5"/>
        <w:jc w:val="left"/>
      </w:pPr>
      <w:r>
        <w:rPr>
          <w:sz w:val="26"/>
          <w:u w:val="single" w:color="000000"/>
        </w:rPr>
        <w:t xml:space="preserve">DIRECTORS REPORT </w:t>
      </w:r>
      <w:r>
        <w:rPr>
          <w:sz w:val="26"/>
        </w:rPr>
        <w:t>None</w:t>
      </w:r>
    </w:p>
    <w:p w14:paraId="6AD834DE" w14:textId="77777777" w:rsidR="00502466" w:rsidRDefault="00563671">
      <w:pPr>
        <w:spacing w:after="266" w:line="259" w:lineRule="auto"/>
        <w:ind w:left="5" w:hanging="10"/>
        <w:jc w:val="left"/>
      </w:pPr>
      <w:r>
        <w:rPr>
          <w:sz w:val="26"/>
        </w:rPr>
        <w:t>MEETING ADJOURNED:</w:t>
      </w:r>
    </w:p>
    <w:p w14:paraId="037117D9" w14:textId="7DEDD7EA" w:rsidR="00502466" w:rsidRDefault="00563671">
      <w:pPr>
        <w:spacing w:after="288"/>
        <w:ind w:left="47" w:right="9"/>
      </w:pPr>
      <w:r>
        <w:t xml:space="preserve">MOTION: A motion was made by </w:t>
      </w:r>
      <w:r w:rsidR="00CD79DD">
        <w:t>Todd</w:t>
      </w:r>
      <w:r>
        <w:t xml:space="preserve"> </w:t>
      </w:r>
      <w:proofErr w:type="spellStart"/>
      <w:r>
        <w:t>Ehlinger</w:t>
      </w:r>
      <w:proofErr w:type="spellEnd"/>
      <w:r>
        <w:t xml:space="preserve"> and seconded by </w:t>
      </w:r>
      <w:r w:rsidR="00CD79DD">
        <w:t>Sue</w:t>
      </w:r>
      <w:r>
        <w:t xml:space="preserve"> </w:t>
      </w:r>
      <w:proofErr w:type="spellStart"/>
      <w:r>
        <w:t>Ehlinger</w:t>
      </w:r>
      <w:proofErr w:type="spellEnd"/>
      <w:r>
        <w:t xml:space="preserve"> to adjourn the regular meeting at </w:t>
      </w:r>
      <w:r w:rsidR="00E44E33">
        <w:t>3:14</w:t>
      </w:r>
      <w:r>
        <w:t xml:space="preserve"> p.m. Motion carried unanimous.</w:t>
      </w:r>
    </w:p>
    <w:p w14:paraId="24AC823A" w14:textId="30427B88" w:rsidR="00502466" w:rsidRDefault="00563671">
      <w:pPr>
        <w:spacing w:after="462"/>
        <w:ind w:left="47" w:right="9"/>
      </w:pPr>
      <w:r>
        <w:t xml:space="preserve">The next regular meeting of the Board of Directors is </w:t>
      </w:r>
      <w:r w:rsidR="002A1B13">
        <w:t>August 18</w:t>
      </w:r>
      <w:r>
        <w:t xml:space="preserve">, </w:t>
      </w:r>
      <w:r w:rsidR="00FD2551">
        <w:t>2021,</w:t>
      </w:r>
      <w:r>
        <w:t xml:space="preserve"> at 4:30 p.m.</w:t>
      </w:r>
    </w:p>
    <w:p w14:paraId="090CACDC" w14:textId="77777777" w:rsidR="00502466" w:rsidRDefault="00563671">
      <w:pPr>
        <w:pStyle w:val="Heading1"/>
        <w:spacing w:after="249"/>
        <w:ind w:left="14"/>
      </w:pPr>
      <w:r>
        <w:t>CERTIFICATE OF POSTING</w:t>
      </w:r>
    </w:p>
    <w:p w14:paraId="465039D4" w14:textId="71A3CB31" w:rsidR="00502466" w:rsidRDefault="00563671">
      <w:pPr>
        <w:spacing w:after="19" w:line="238" w:lineRule="auto"/>
        <w:ind w:left="206" w:firstLine="67"/>
        <w:jc w:val="left"/>
      </w:pPr>
      <w:r>
        <w:t xml:space="preserve">I </w:t>
      </w:r>
      <w:r w:rsidR="002A1B13">
        <w:t>Susana Rubio</w:t>
      </w:r>
      <w:r>
        <w:t>, Secretary to the Board of Directors of the California Pines Community Services District, hereby certify, to the best of my knowledge, that this is a true excerpt of the minutes to the Ju</w:t>
      </w:r>
      <w:r w:rsidR="00CD79DD">
        <w:t>ly</w:t>
      </w:r>
      <w:r>
        <w:t xml:space="preserve"> </w:t>
      </w:r>
      <w:r w:rsidR="00CD79DD">
        <w:t>21</w:t>
      </w:r>
      <w:r>
        <w:t xml:space="preserve">, </w:t>
      </w:r>
      <w:proofErr w:type="gramStart"/>
      <w:r>
        <w:t>2021</w:t>
      </w:r>
      <w:proofErr w:type="gramEnd"/>
      <w:r>
        <w:t xml:space="preserve"> Meeting of the Board of said District.</w:t>
      </w:r>
    </w:p>
    <w:p w14:paraId="004D30FD" w14:textId="77777777" w:rsidR="00E44E33" w:rsidRDefault="00E44E33">
      <w:pPr>
        <w:spacing w:after="34" w:line="259" w:lineRule="auto"/>
        <w:ind w:left="154" w:firstLine="0"/>
        <w:jc w:val="left"/>
        <w:rPr>
          <w:noProof/>
        </w:rPr>
      </w:pPr>
    </w:p>
    <w:p w14:paraId="0EC765EA" w14:textId="288137FA" w:rsidR="00502466" w:rsidRDefault="002A1B13">
      <w:pPr>
        <w:spacing w:after="34" w:line="259" w:lineRule="auto"/>
        <w:ind w:left="154" w:firstLine="0"/>
        <w:jc w:val="left"/>
      </w:pPr>
      <w:r>
        <w:rPr>
          <w:noProof/>
        </w:rPr>
        <w:t>Susana Rubio</w:t>
      </w:r>
    </w:p>
    <w:p w14:paraId="129D8B11" w14:textId="77777777" w:rsidR="00502466" w:rsidRDefault="00563671">
      <w:pPr>
        <w:ind w:left="264" w:right="9"/>
      </w:pPr>
      <w:r>
        <w:t>Sec</w:t>
      </w:r>
      <w:r>
        <w:t>retary to the Board</w:t>
      </w:r>
    </w:p>
    <w:sectPr w:rsidR="00502466">
      <w:pgSz w:w="12240" w:h="15840"/>
      <w:pgMar w:top="374" w:right="686" w:bottom="585"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56845"/>
    <w:multiLevelType w:val="hybridMultilevel"/>
    <w:tmpl w:val="C290A78C"/>
    <w:lvl w:ilvl="0" w:tplc="10086232">
      <w:start w:val="1"/>
      <w:numFmt w:val="bullet"/>
      <w:lvlText w:val="•"/>
      <w:lvlJc w:val="left"/>
      <w:pPr>
        <w:ind w:left="102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8BD4B600">
      <w:start w:val="1"/>
      <w:numFmt w:val="bullet"/>
      <w:lvlText w:val="o"/>
      <w:lvlJc w:val="left"/>
      <w:pPr>
        <w:ind w:left="173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A4780322">
      <w:start w:val="1"/>
      <w:numFmt w:val="bullet"/>
      <w:lvlText w:val="▪"/>
      <w:lvlJc w:val="left"/>
      <w:pPr>
        <w:ind w:left="245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7BD8AD94">
      <w:start w:val="1"/>
      <w:numFmt w:val="bullet"/>
      <w:lvlText w:val="•"/>
      <w:lvlJc w:val="left"/>
      <w:pPr>
        <w:ind w:left="317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B7C0914">
      <w:start w:val="1"/>
      <w:numFmt w:val="bullet"/>
      <w:lvlText w:val="o"/>
      <w:lvlJc w:val="left"/>
      <w:pPr>
        <w:ind w:left="389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979C9FC0">
      <w:start w:val="1"/>
      <w:numFmt w:val="bullet"/>
      <w:lvlText w:val="▪"/>
      <w:lvlJc w:val="left"/>
      <w:pPr>
        <w:ind w:left="461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F2DEB800">
      <w:start w:val="1"/>
      <w:numFmt w:val="bullet"/>
      <w:lvlText w:val="•"/>
      <w:lvlJc w:val="left"/>
      <w:pPr>
        <w:ind w:left="533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72D84C78">
      <w:start w:val="1"/>
      <w:numFmt w:val="bullet"/>
      <w:lvlText w:val="o"/>
      <w:lvlJc w:val="left"/>
      <w:pPr>
        <w:ind w:left="605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25FC85AE">
      <w:start w:val="1"/>
      <w:numFmt w:val="bullet"/>
      <w:lvlText w:val="▪"/>
      <w:lvlJc w:val="left"/>
      <w:pPr>
        <w:ind w:left="677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66"/>
    <w:rsid w:val="00154EF7"/>
    <w:rsid w:val="002A1B13"/>
    <w:rsid w:val="003D5509"/>
    <w:rsid w:val="00465788"/>
    <w:rsid w:val="00502466"/>
    <w:rsid w:val="00563671"/>
    <w:rsid w:val="005B1C2B"/>
    <w:rsid w:val="007A5473"/>
    <w:rsid w:val="007C19CE"/>
    <w:rsid w:val="007F4B7D"/>
    <w:rsid w:val="008F6D68"/>
    <w:rsid w:val="00CC5657"/>
    <w:rsid w:val="00CD79DD"/>
    <w:rsid w:val="00DB5318"/>
    <w:rsid w:val="00E44E33"/>
    <w:rsid w:val="00FD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1679"/>
  <w15:docId w15:val="{277D031B-1664-4538-98C6-D12E10E3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3" w:lineRule="auto"/>
      <w:ind w:left="110"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62"/>
      <w:jc w:val="center"/>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Pines CSD</dc:creator>
  <cp:keywords/>
  <cp:lastModifiedBy>Cal Pines CSD</cp:lastModifiedBy>
  <cp:revision>2</cp:revision>
  <cp:lastPrinted>2021-07-22T23:08:00Z</cp:lastPrinted>
  <dcterms:created xsi:type="dcterms:W3CDTF">2021-07-22T23:13:00Z</dcterms:created>
  <dcterms:modified xsi:type="dcterms:W3CDTF">2021-07-22T23:13:00Z</dcterms:modified>
</cp:coreProperties>
</file>